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484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9B242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B622B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A767A2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D-128/21 S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B622B8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. 11. 2021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9B242C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DD7371">
              <w:rPr>
                <w:rFonts w:ascii="Tahoma" w:hAnsi="Tahoma" w:cs="Tahoma"/>
                <w:color w:val="0000FF"/>
                <w:sz w:val="20"/>
                <w:szCs w:val="20"/>
              </w:rPr>
              <w:t>001888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761D9B" w:rsidRDefault="0087693B" w:rsidP="0087693B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Konnaopomba-besedilo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740F6E" w:rsidRDefault="00DD7371" w:rsidP="00740F6E">
      <w:pPr>
        <w:pStyle w:val="Konnaopomba-besedilo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ZKK za križišče </w:t>
      </w:r>
      <w:proofErr w:type="spellStart"/>
      <w:r>
        <w:rPr>
          <w:rFonts w:ascii="Tahoma" w:hAnsi="Tahoma" w:cs="Tahoma"/>
          <w:b/>
          <w:szCs w:val="20"/>
        </w:rPr>
        <w:t>Betin</w:t>
      </w:r>
      <w:proofErr w:type="spellEnd"/>
    </w:p>
    <w:p w:rsidR="00740F6E" w:rsidRPr="00761D9B" w:rsidRDefault="00740F6E" w:rsidP="00E813F4">
      <w:pPr>
        <w:pStyle w:val="Konnaopomba-besedilo"/>
        <w:rPr>
          <w:rFonts w:ascii="Tahoma" w:hAnsi="Tahoma" w:cs="Tahoma"/>
          <w:szCs w:val="20"/>
        </w:rPr>
      </w:pPr>
    </w:p>
    <w:p w:rsidR="00E813F4" w:rsidRPr="00761D9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6273BF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87693B" w:rsidRPr="00761D9B">
        <w:rPr>
          <w:rFonts w:ascii="Tahoma" w:hAnsi="Tahoma" w:cs="Tahoma"/>
          <w:sz w:val="20"/>
          <w:szCs w:val="20"/>
        </w:rPr>
        <w:t xml:space="preserve"> </w:t>
      </w:r>
      <w:r w:rsidR="00FB3EAC">
        <w:rPr>
          <w:rFonts w:ascii="Tahoma" w:hAnsi="Tahoma" w:cs="Tahoma"/>
          <w:sz w:val="20"/>
          <w:szCs w:val="20"/>
        </w:rPr>
        <w:t>so</w:t>
      </w:r>
      <w:r w:rsidR="00F64514" w:rsidRPr="00761D9B">
        <w:rPr>
          <w:rFonts w:ascii="Tahoma" w:hAnsi="Tahoma" w:cs="Tahoma"/>
          <w:sz w:val="20"/>
          <w:szCs w:val="20"/>
        </w:rPr>
        <w:t xml:space="preserve"> priložen</w:t>
      </w:r>
      <w:r w:rsidR="00DD7371">
        <w:rPr>
          <w:rFonts w:ascii="Tahoma" w:hAnsi="Tahoma" w:cs="Tahoma"/>
          <w:sz w:val="20"/>
          <w:szCs w:val="20"/>
        </w:rPr>
        <w:t>a</w:t>
      </w:r>
      <w:r w:rsidR="006273BF" w:rsidRPr="00761D9B">
        <w:rPr>
          <w:rFonts w:ascii="Tahoma" w:hAnsi="Tahoma" w:cs="Tahoma"/>
          <w:sz w:val="20"/>
          <w:szCs w:val="20"/>
        </w:rPr>
        <w:t xml:space="preserve"> </w:t>
      </w:r>
      <w:r w:rsidR="002E44F6" w:rsidRPr="00761D9B">
        <w:rPr>
          <w:rFonts w:ascii="Tahoma" w:hAnsi="Tahoma" w:cs="Tahoma"/>
          <w:sz w:val="20"/>
          <w:szCs w:val="20"/>
        </w:rPr>
        <w:t>spremenjen</w:t>
      </w:r>
      <w:r w:rsidR="00DD7371">
        <w:rPr>
          <w:rFonts w:ascii="Tahoma" w:hAnsi="Tahoma" w:cs="Tahoma"/>
          <w:sz w:val="20"/>
          <w:szCs w:val="20"/>
        </w:rPr>
        <w:t>a</w:t>
      </w:r>
      <w:r w:rsidR="002E44F6" w:rsidRPr="00761D9B">
        <w:rPr>
          <w:rFonts w:ascii="Tahoma" w:hAnsi="Tahoma" w:cs="Tahoma"/>
          <w:sz w:val="20"/>
          <w:szCs w:val="20"/>
        </w:rPr>
        <w:t xml:space="preserve"> </w:t>
      </w:r>
      <w:r w:rsidR="00FB3EAC">
        <w:rPr>
          <w:rFonts w:ascii="Tahoma" w:hAnsi="Tahoma" w:cs="Tahoma"/>
          <w:sz w:val="20"/>
          <w:szCs w:val="20"/>
        </w:rPr>
        <w:t>Navodila za pripravo ponudbe.</w:t>
      </w:r>
    </w:p>
    <w:p w:rsidR="00091022" w:rsidRPr="00761D9B" w:rsidRDefault="00091022" w:rsidP="005D569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Obrazložitev sprememb:</w:t>
      </w:r>
    </w:p>
    <w:p w:rsidR="00E14A98" w:rsidRPr="00761D9B" w:rsidRDefault="00E14A98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14A98" w:rsidRPr="008512DE" w:rsidRDefault="00E14A98" w:rsidP="00E14A98">
      <w:pPr>
        <w:pStyle w:val="Telobesedila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</w:t>
      </w:r>
      <w:r w:rsidR="00FB3EAC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Navodila za pripravo ponudbe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FB3EAC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3</w:t>
      </w:r>
    </w:p>
    <w:p w:rsidR="00E14A98" w:rsidRDefault="00FB3EAC" w:rsidP="00DD7371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Iz Navodil je izbrisna točka 2.6 Finančno zavarovanje.</w:t>
      </w:r>
    </w:p>
    <w:p w:rsidR="00DD7371" w:rsidRDefault="00DD737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</w:t>
      </w:r>
      <w:r w:rsidR="00FB3EAC">
        <w:rPr>
          <w:rFonts w:ascii="Tahoma" w:hAnsi="Tahoma" w:cs="Tahoma"/>
          <w:sz w:val="20"/>
          <w:szCs w:val="20"/>
        </w:rPr>
        <w:t>a</w:t>
      </w:r>
      <w:r w:rsidRPr="00761D9B">
        <w:rPr>
          <w:rFonts w:ascii="Tahoma" w:hAnsi="Tahoma" w:cs="Tahoma"/>
          <w:sz w:val="20"/>
          <w:szCs w:val="20"/>
        </w:rPr>
        <w:t xml:space="preserve"> </w:t>
      </w:r>
      <w:r w:rsidR="00FB3EAC">
        <w:rPr>
          <w:rFonts w:ascii="Tahoma" w:hAnsi="Tahoma" w:cs="Tahoma"/>
          <w:sz w:val="20"/>
          <w:szCs w:val="20"/>
        </w:rPr>
        <w:t>je</w:t>
      </w:r>
      <w:r w:rsidRPr="00761D9B">
        <w:rPr>
          <w:rFonts w:ascii="Tahoma" w:hAnsi="Tahoma" w:cs="Tahoma"/>
          <w:sz w:val="20"/>
          <w:szCs w:val="20"/>
        </w:rPr>
        <w:t xml:space="preserve"> sestavni del razpisne dokumentacije in jo je potrebno upoštevati pri prip</w:t>
      </w:r>
      <w:bookmarkStart w:id="0" w:name="_GoBack"/>
      <w:bookmarkEnd w:id="0"/>
      <w:r w:rsidRPr="00761D9B">
        <w:rPr>
          <w:rFonts w:ascii="Tahoma" w:hAnsi="Tahoma" w:cs="Tahoma"/>
          <w:sz w:val="20"/>
          <w:szCs w:val="20"/>
        </w:rPr>
        <w:t>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8D" w:rsidRDefault="009E5D8D">
      <w:r>
        <w:separator/>
      </w:r>
    </w:p>
  </w:endnote>
  <w:endnote w:type="continuationSeparator" w:id="0">
    <w:p w:rsidR="009E5D8D" w:rsidRDefault="009E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F26D3D">
            <w:rPr>
              <w:rStyle w:val="tevilkastrani"/>
              <w:sz w:val="16"/>
            </w:rPr>
            <w:fldChar w:fldCharType="separate"/>
          </w:r>
          <w:r w:rsidR="008512DE">
            <w:rPr>
              <w:rStyle w:val="tevilkastrani"/>
              <w:noProof/>
              <w:sz w:val="16"/>
            </w:rPr>
            <w:t>2</w:t>
          </w:r>
          <w:r w:rsidR="00F26D3D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8D" w:rsidRDefault="009E5D8D">
      <w:r>
        <w:separator/>
      </w:r>
    </w:p>
  </w:footnote>
  <w:footnote w:type="continuationSeparator" w:id="0">
    <w:p w:rsidR="009E5D8D" w:rsidRDefault="009E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F6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D69"/>
    <w:multiLevelType w:val="hybridMultilevel"/>
    <w:tmpl w:val="4016EB94"/>
    <w:lvl w:ilvl="0" w:tplc="07B297A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9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9"/>
  </w:num>
  <w:num w:numId="5">
    <w:abstractNumId w:val="18"/>
  </w:num>
  <w:num w:numId="6">
    <w:abstractNumId w:val="28"/>
  </w:num>
  <w:num w:numId="7">
    <w:abstractNumId w:val="1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26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4"/>
  </w:num>
  <w:num w:numId="30">
    <w:abstractNumId w:val="29"/>
  </w:num>
  <w:num w:numId="31">
    <w:abstractNumId w:val="25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1F39B9"/>
    <w:rsid w:val="00216549"/>
    <w:rsid w:val="002507C2"/>
    <w:rsid w:val="00266919"/>
    <w:rsid w:val="00282B2F"/>
    <w:rsid w:val="00290551"/>
    <w:rsid w:val="002A1617"/>
    <w:rsid w:val="002B4D44"/>
    <w:rsid w:val="002D6B67"/>
    <w:rsid w:val="002E44F6"/>
    <w:rsid w:val="003133A6"/>
    <w:rsid w:val="003379EE"/>
    <w:rsid w:val="003560E2"/>
    <w:rsid w:val="003579C0"/>
    <w:rsid w:val="00384440"/>
    <w:rsid w:val="00401E0D"/>
    <w:rsid w:val="004079E1"/>
    <w:rsid w:val="00424A5A"/>
    <w:rsid w:val="0044323F"/>
    <w:rsid w:val="0044734F"/>
    <w:rsid w:val="00473F4D"/>
    <w:rsid w:val="004870C9"/>
    <w:rsid w:val="004B34B5"/>
    <w:rsid w:val="004C1CAD"/>
    <w:rsid w:val="004F05CC"/>
    <w:rsid w:val="005170E7"/>
    <w:rsid w:val="00556816"/>
    <w:rsid w:val="005830DC"/>
    <w:rsid w:val="005C1841"/>
    <w:rsid w:val="005D4148"/>
    <w:rsid w:val="005D5698"/>
    <w:rsid w:val="005D6077"/>
    <w:rsid w:val="005F3400"/>
    <w:rsid w:val="005F396A"/>
    <w:rsid w:val="005F69CB"/>
    <w:rsid w:val="006273BF"/>
    <w:rsid w:val="00634B0D"/>
    <w:rsid w:val="00637BE6"/>
    <w:rsid w:val="00691B4C"/>
    <w:rsid w:val="00692916"/>
    <w:rsid w:val="006A5E66"/>
    <w:rsid w:val="006C5D26"/>
    <w:rsid w:val="006E6423"/>
    <w:rsid w:val="007111B1"/>
    <w:rsid w:val="0072633E"/>
    <w:rsid w:val="00733610"/>
    <w:rsid w:val="0073725F"/>
    <w:rsid w:val="00740F6E"/>
    <w:rsid w:val="00751F48"/>
    <w:rsid w:val="00761D9B"/>
    <w:rsid w:val="00765075"/>
    <w:rsid w:val="007C572C"/>
    <w:rsid w:val="007C58A2"/>
    <w:rsid w:val="007D1F6D"/>
    <w:rsid w:val="007D7411"/>
    <w:rsid w:val="007F1332"/>
    <w:rsid w:val="00802628"/>
    <w:rsid w:val="00803387"/>
    <w:rsid w:val="008168A6"/>
    <w:rsid w:val="00843329"/>
    <w:rsid w:val="00850659"/>
    <w:rsid w:val="008512DE"/>
    <w:rsid w:val="008602E5"/>
    <w:rsid w:val="00861BDD"/>
    <w:rsid w:val="0087693B"/>
    <w:rsid w:val="008C01D5"/>
    <w:rsid w:val="008D128A"/>
    <w:rsid w:val="008F6FDA"/>
    <w:rsid w:val="00936B6C"/>
    <w:rsid w:val="00972039"/>
    <w:rsid w:val="00980366"/>
    <w:rsid w:val="009837DE"/>
    <w:rsid w:val="009B1FD9"/>
    <w:rsid w:val="009B242C"/>
    <w:rsid w:val="009D2222"/>
    <w:rsid w:val="009E5D8D"/>
    <w:rsid w:val="009F732B"/>
    <w:rsid w:val="00A02E3D"/>
    <w:rsid w:val="00A05C73"/>
    <w:rsid w:val="00A17575"/>
    <w:rsid w:val="00A255D7"/>
    <w:rsid w:val="00A26A96"/>
    <w:rsid w:val="00A2738E"/>
    <w:rsid w:val="00A34682"/>
    <w:rsid w:val="00A767A2"/>
    <w:rsid w:val="00AB716D"/>
    <w:rsid w:val="00AD3747"/>
    <w:rsid w:val="00AD5876"/>
    <w:rsid w:val="00AF5F8F"/>
    <w:rsid w:val="00B144DB"/>
    <w:rsid w:val="00B1613D"/>
    <w:rsid w:val="00B23A1F"/>
    <w:rsid w:val="00B36809"/>
    <w:rsid w:val="00B54E3B"/>
    <w:rsid w:val="00B622B8"/>
    <w:rsid w:val="00B83432"/>
    <w:rsid w:val="00B93819"/>
    <w:rsid w:val="00BB6CA5"/>
    <w:rsid w:val="00BC53B2"/>
    <w:rsid w:val="00BD4E7C"/>
    <w:rsid w:val="00BD4F7D"/>
    <w:rsid w:val="00BF0518"/>
    <w:rsid w:val="00BF5E72"/>
    <w:rsid w:val="00C04561"/>
    <w:rsid w:val="00C21089"/>
    <w:rsid w:val="00C22883"/>
    <w:rsid w:val="00C309C5"/>
    <w:rsid w:val="00C5767D"/>
    <w:rsid w:val="00C63631"/>
    <w:rsid w:val="00C64CC1"/>
    <w:rsid w:val="00C75646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5317"/>
    <w:rsid w:val="00DB7CDA"/>
    <w:rsid w:val="00DC0A8A"/>
    <w:rsid w:val="00DD7371"/>
    <w:rsid w:val="00DD783C"/>
    <w:rsid w:val="00DF007C"/>
    <w:rsid w:val="00E068DD"/>
    <w:rsid w:val="00E11744"/>
    <w:rsid w:val="00E14A98"/>
    <w:rsid w:val="00E22590"/>
    <w:rsid w:val="00E455F7"/>
    <w:rsid w:val="00E51016"/>
    <w:rsid w:val="00E63896"/>
    <w:rsid w:val="00E66D5B"/>
    <w:rsid w:val="00E720D2"/>
    <w:rsid w:val="00E813F4"/>
    <w:rsid w:val="00EA0AFC"/>
    <w:rsid w:val="00EA1375"/>
    <w:rsid w:val="00ED1CCE"/>
    <w:rsid w:val="00F26D3D"/>
    <w:rsid w:val="00F4246A"/>
    <w:rsid w:val="00F50ADD"/>
    <w:rsid w:val="00F61F53"/>
    <w:rsid w:val="00F64514"/>
    <w:rsid w:val="00F872B5"/>
    <w:rsid w:val="00FA1E40"/>
    <w:rsid w:val="00FB3EAC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4B279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11D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A11D6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1A11D6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1A11D6"/>
    <w:rPr>
      <w:lang w:eastAsia="sl-SI"/>
    </w:rPr>
  </w:style>
  <w:style w:type="paragraph" w:styleId="Besedilooblaka">
    <w:name w:val="Balloon Text"/>
    <w:basedOn w:val="Navaden"/>
    <w:semiHidden/>
    <w:rsid w:val="001A11D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1A11D6"/>
  </w:style>
  <w:style w:type="paragraph" w:styleId="Telobesedila2">
    <w:name w:val="Body Text 2"/>
    <w:basedOn w:val="Navaden"/>
    <w:link w:val="Telobesedila2Znak"/>
    <w:rsid w:val="001A11D6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sid w:val="001A11D6"/>
    <w:rPr>
      <w:rFonts w:ascii="SL Dutch" w:hAnsi="SL Dutch"/>
      <w:sz w:val="20"/>
    </w:rPr>
  </w:style>
  <w:style w:type="paragraph" w:styleId="Telobesedila-zamik">
    <w:name w:val="Body Text Indent"/>
    <w:basedOn w:val="Navaden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1A11D6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Brezrazmikov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9837DE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87693B"/>
    <w:rPr>
      <w:rFonts w:ascii="Arial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avaden"/>
    <w:rsid w:val="007C58A2"/>
    <w:pPr>
      <w:jc w:val="both"/>
    </w:pPr>
    <w:rPr>
      <w:rFonts w:ascii="Arial" w:hAnsi="Arial"/>
      <w:szCs w:val="20"/>
      <w:lang w:eastAsia="sl-SI"/>
    </w:rPr>
  </w:style>
  <w:style w:type="table" w:styleId="Tabelamrea">
    <w:name w:val="Table Grid"/>
    <w:basedOn w:val="Navadnatabela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Tina Mali</cp:lastModifiedBy>
  <cp:revision>5</cp:revision>
  <cp:lastPrinted>2008-09-04T08:55:00Z</cp:lastPrinted>
  <dcterms:created xsi:type="dcterms:W3CDTF">2021-11-23T11:53:00Z</dcterms:created>
  <dcterms:modified xsi:type="dcterms:W3CDTF">2021-11-30T14:23:00Z</dcterms:modified>
</cp:coreProperties>
</file>